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Mkatabulky"/>
        <w:tblW w:w="9180" w:type="dxa"/>
        <w:tblInd w:w="232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CellMar>
          <w:top w:w="284" w:type="dxa"/>
          <w:left w:w="340" w:type="dxa"/>
          <w:bottom w:w="170" w:type="dxa"/>
          <w:right w:w="0" w:type="dxa"/>
        </w:tblCellMar>
        <w:tblLook w:val="04A0" w:firstRow="1" w:lastRow="0" w:firstColumn="1" w:lastColumn="0" w:noHBand="0" w:noVBand="1"/>
      </w:tblPr>
      <w:tblGrid>
        <w:gridCol w:w="2376"/>
        <w:gridCol w:w="1560"/>
        <w:gridCol w:w="709"/>
        <w:gridCol w:w="850"/>
        <w:gridCol w:w="1134"/>
        <w:gridCol w:w="2551"/>
      </w:tblGrid>
      <w:tr w:rsidR="00B44D05" w:rsidTr="00B44D05">
        <w:tc>
          <w:tcPr>
            <w:tcW w:w="3936" w:type="dxa"/>
            <w:gridSpan w:val="2"/>
            <w:vAlign w:val="center"/>
          </w:tcPr>
          <w:p w:rsidR="00322823" w:rsidRDefault="00C374E1" w:rsidP="00982140">
            <w:pPr>
              <w:rPr>
                <w:b/>
                <w:caps/>
                <w:sz w:val="44"/>
              </w:rPr>
            </w:pPr>
            <w:r>
              <w:rPr>
                <w:b/>
                <w:caps/>
                <w:noProof/>
                <w:sz w:val="44"/>
                <w:lang w:eastAsia="cs-CZ"/>
              </w:rPr>
              <w:drawing>
                <wp:inline distT="0" distB="0" distL="0" distR="0" wp14:anchorId="5A92CDC2" wp14:editId="4CEC6B3C">
                  <wp:extent cx="2078181" cy="353855"/>
                  <wp:effectExtent l="0" t="0" r="0" b="8255"/>
                  <wp:docPr id="1" name="Obráze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RO_bar.bmp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76252" cy="3535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44" w:type="dxa"/>
            <w:gridSpan w:val="4"/>
            <w:vAlign w:val="center"/>
          </w:tcPr>
          <w:p w:rsidR="00322823" w:rsidRPr="00255A2E" w:rsidRDefault="00E12CC8" w:rsidP="00982140">
            <w:pPr>
              <w:rPr>
                <w:b/>
                <w:caps/>
                <w:color w:val="001B54"/>
                <w:sz w:val="44"/>
              </w:rPr>
            </w:pPr>
            <w:r w:rsidRPr="00E12CC8">
              <w:rPr>
                <w:b/>
                <w:caps/>
                <w:color w:val="001B54"/>
                <w:sz w:val="40"/>
              </w:rPr>
              <w:t>Programová poptávka</w:t>
            </w:r>
          </w:p>
        </w:tc>
      </w:tr>
      <w:tr w:rsidR="00927579" w:rsidRPr="001D5F24" w:rsidTr="00AF3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545"/>
        </w:trPr>
        <w:tc>
          <w:tcPr>
            <w:tcW w:w="2376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927579" w:rsidRPr="001D5F24" w:rsidRDefault="00801200" w:rsidP="00AF3C3E">
            <w:r>
              <w:rPr>
                <w:sz w:val="20"/>
              </w:rPr>
              <w:t>Pro stanici</w:t>
            </w:r>
          </w:p>
        </w:tc>
        <w:tc>
          <w:tcPr>
            <w:tcW w:w="6804" w:type="dxa"/>
            <w:gridSpan w:val="5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927579" w:rsidRPr="00BD12BC" w:rsidRDefault="00EB341C" w:rsidP="00AF3C3E">
            <w:pPr>
              <w:rPr>
                <w:b/>
                <w:caps/>
                <w:sz w:val="32"/>
              </w:rPr>
            </w:pPr>
            <w:r>
              <w:rPr>
                <w:b/>
                <w:caps/>
                <w:sz w:val="32"/>
              </w:rPr>
              <w:t>rADIOŽURNÁL</w:t>
            </w:r>
            <w:r w:rsidR="001D5F24" w:rsidRPr="00BD12BC">
              <w:rPr>
                <w:b/>
                <w:caps/>
                <w:sz w:val="32"/>
              </w:rPr>
              <w:fldChar w:fldCharType="begin"/>
            </w:r>
            <w:r w:rsidR="001D5F24" w:rsidRPr="00BD12BC">
              <w:rPr>
                <w:b/>
                <w:caps/>
                <w:sz w:val="32"/>
              </w:rPr>
              <w:instrText xml:space="preserve"> TITLE  \* FirstCap  \* MERGEFORMAT </w:instrText>
            </w:r>
            <w:r w:rsidR="001D5F24" w:rsidRPr="00BD12BC">
              <w:rPr>
                <w:b/>
                <w:caps/>
                <w:sz w:val="32"/>
              </w:rPr>
              <w:fldChar w:fldCharType="end"/>
            </w:r>
            <w:r w:rsidR="00927579" w:rsidRPr="00BD12BC">
              <w:rPr>
                <w:b/>
                <w:caps/>
                <w:sz w:val="32"/>
              </w:rPr>
              <w:fldChar w:fldCharType="begin"/>
            </w:r>
            <w:r w:rsidR="00927579" w:rsidRPr="00BD12BC">
              <w:rPr>
                <w:b/>
                <w:caps/>
                <w:sz w:val="32"/>
              </w:rPr>
              <w:instrText xml:space="preserve"> TITLE  \* FirstCap  \* MERGEFORMAT </w:instrText>
            </w:r>
            <w:r w:rsidR="00927579" w:rsidRPr="00BD12BC">
              <w:rPr>
                <w:b/>
                <w:caps/>
                <w:sz w:val="32"/>
              </w:rPr>
              <w:fldChar w:fldCharType="end"/>
            </w:r>
          </w:p>
        </w:tc>
      </w:tr>
      <w:tr w:rsidR="00927579" w:rsidRPr="001D5F24" w:rsidTr="00AF3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454"/>
        </w:trPr>
        <w:tc>
          <w:tcPr>
            <w:tcW w:w="2376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927579" w:rsidRPr="001D5F24" w:rsidRDefault="00927579" w:rsidP="00AF3C3E">
            <w:r w:rsidRPr="00BD2BDE">
              <w:rPr>
                <w:sz w:val="20"/>
              </w:rPr>
              <w:t>Cíloví posluchači</w:t>
            </w:r>
          </w:p>
        </w:tc>
        <w:tc>
          <w:tcPr>
            <w:tcW w:w="6804" w:type="dxa"/>
            <w:gridSpan w:val="5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927579" w:rsidRPr="00C600DA" w:rsidRDefault="00EB341C" w:rsidP="00AF3C3E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30 – 50 LET, </w:t>
            </w:r>
            <w:r w:rsidR="00075C71">
              <w:rPr>
                <w:b/>
                <w:sz w:val="26"/>
                <w:szCs w:val="26"/>
              </w:rPr>
              <w:t xml:space="preserve">socioekonomická skupina </w:t>
            </w:r>
            <w:r>
              <w:rPr>
                <w:b/>
                <w:sz w:val="26"/>
                <w:szCs w:val="26"/>
              </w:rPr>
              <w:t>A, B</w:t>
            </w:r>
          </w:p>
        </w:tc>
      </w:tr>
      <w:tr w:rsidR="00FD2245" w:rsidRPr="001D5F24" w:rsidTr="00AF3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454"/>
        </w:trPr>
        <w:tc>
          <w:tcPr>
            <w:tcW w:w="2376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FD2245" w:rsidRPr="00C600DA" w:rsidRDefault="00FD2245" w:rsidP="00AF3C3E">
            <w:pPr>
              <w:rPr>
                <w:b/>
                <w:sz w:val="26"/>
                <w:szCs w:val="26"/>
              </w:rPr>
            </w:pPr>
            <w:r w:rsidRPr="00BD2BDE">
              <w:rPr>
                <w:sz w:val="20"/>
              </w:rPr>
              <w:t>Periodicita</w:t>
            </w:r>
          </w:p>
        </w:tc>
        <w:tc>
          <w:tcPr>
            <w:tcW w:w="6804" w:type="dxa"/>
            <w:gridSpan w:val="5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FD2245" w:rsidRPr="00C600DA" w:rsidRDefault="00EB341C" w:rsidP="00AF3C3E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denně</w:t>
            </w:r>
          </w:p>
        </w:tc>
      </w:tr>
      <w:tr w:rsidR="001034B6" w:rsidRPr="001D5F24" w:rsidTr="00AF3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454"/>
        </w:trPr>
        <w:tc>
          <w:tcPr>
            <w:tcW w:w="2376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1034B6" w:rsidRPr="00BD2BDE" w:rsidRDefault="001034B6" w:rsidP="00AF3C3E">
            <w:pPr>
              <w:rPr>
                <w:sz w:val="20"/>
              </w:rPr>
            </w:pPr>
            <w:r w:rsidRPr="00BD2BDE">
              <w:rPr>
                <w:sz w:val="20"/>
              </w:rPr>
              <w:t>Délka pořadu</w:t>
            </w:r>
          </w:p>
        </w:tc>
        <w:tc>
          <w:tcPr>
            <w:tcW w:w="6804" w:type="dxa"/>
            <w:gridSpan w:val="5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1034B6" w:rsidRPr="00C600DA" w:rsidRDefault="00EB341C" w:rsidP="00AF3C3E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7-10 minut</w:t>
            </w:r>
          </w:p>
        </w:tc>
      </w:tr>
      <w:tr w:rsidR="001034B6" w:rsidRPr="001D5F24" w:rsidTr="00AF3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454"/>
        </w:trPr>
        <w:tc>
          <w:tcPr>
            <w:tcW w:w="2376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1034B6" w:rsidRPr="00BD2BDE" w:rsidRDefault="001034B6" w:rsidP="00AF3C3E">
            <w:pPr>
              <w:rPr>
                <w:sz w:val="20"/>
              </w:rPr>
            </w:pPr>
            <w:r w:rsidRPr="000D3563">
              <w:rPr>
                <w:sz w:val="20"/>
              </w:rPr>
              <w:t>Počet dílů</w:t>
            </w:r>
          </w:p>
        </w:tc>
        <w:tc>
          <w:tcPr>
            <w:tcW w:w="6804" w:type="dxa"/>
            <w:gridSpan w:val="5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1034B6" w:rsidRPr="00C600DA" w:rsidRDefault="00EB341C" w:rsidP="00AF3C3E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365</w:t>
            </w:r>
          </w:p>
        </w:tc>
      </w:tr>
      <w:tr w:rsidR="00927579" w:rsidRPr="001D5F24" w:rsidTr="00AF3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454"/>
        </w:trPr>
        <w:tc>
          <w:tcPr>
            <w:tcW w:w="2376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927579" w:rsidRPr="00BD2BDE" w:rsidRDefault="00BD2BDE" w:rsidP="00AF3C3E">
            <w:pPr>
              <w:rPr>
                <w:sz w:val="20"/>
              </w:rPr>
            </w:pPr>
            <w:r w:rsidRPr="00BD2BDE">
              <w:rPr>
                <w:sz w:val="20"/>
              </w:rPr>
              <w:t>Zahájení vysílání</w:t>
            </w:r>
          </w:p>
        </w:tc>
        <w:tc>
          <w:tcPr>
            <w:tcW w:w="6804" w:type="dxa"/>
            <w:gridSpan w:val="5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927579" w:rsidRPr="00C600DA" w:rsidRDefault="00EB341C" w:rsidP="00AF3C3E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1.1.20147</w:t>
            </w:r>
          </w:p>
        </w:tc>
      </w:tr>
      <w:tr w:rsidR="00BD2BDE" w:rsidRPr="001D5F24" w:rsidTr="00AF3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454"/>
        </w:trPr>
        <w:tc>
          <w:tcPr>
            <w:tcW w:w="2376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BD2BDE" w:rsidRPr="00BD2BDE" w:rsidRDefault="00BD2BDE" w:rsidP="00AF3C3E">
            <w:pPr>
              <w:rPr>
                <w:sz w:val="20"/>
              </w:rPr>
            </w:pPr>
            <w:r w:rsidRPr="00BD2BDE">
              <w:rPr>
                <w:sz w:val="20"/>
              </w:rPr>
              <w:t>Žánr</w:t>
            </w:r>
          </w:p>
        </w:tc>
        <w:tc>
          <w:tcPr>
            <w:tcW w:w="6804" w:type="dxa"/>
            <w:gridSpan w:val="5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BD2BDE" w:rsidRPr="00C600DA" w:rsidRDefault="00EB341C" w:rsidP="00AF3C3E">
            <w:pPr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docudrama</w:t>
            </w:r>
            <w:proofErr w:type="spellEnd"/>
          </w:p>
        </w:tc>
      </w:tr>
      <w:tr w:rsidR="00B44D05" w:rsidRPr="001D5F24" w:rsidTr="00AF3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454"/>
        </w:trPr>
        <w:tc>
          <w:tcPr>
            <w:tcW w:w="5495" w:type="dxa"/>
            <w:gridSpan w:val="4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</w:tcBorders>
          </w:tcPr>
          <w:p w:rsidR="00B44D05" w:rsidRPr="00AD1E61" w:rsidRDefault="00896B5B" w:rsidP="00AF3C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Stručná c</w:t>
            </w:r>
            <w:r w:rsidR="00B44D05" w:rsidRPr="00AD1E61">
              <w:rPr>
                <w:sz w:val="20"/>
                <w:szCs w:val="20"/>
              </w:rPr>
              <w:t xml:space="preserve">harakteristika pořadu / </w:t>
            </w:r>
            <w:r>
              <w:rPr>
                <w:sz w:val="20"/>
                <w:szCs w:val="20"/>
              </w:rPr>
              <w:t>projektu</w:t>
            </w:r>
          </w:p>
        </w:tc>
        <w:tc>
          <w:tcPr>
            <w:tcW w:w="3685" w:type="dxa"/>
            <w:gridSpan w:val="2"/>
            <w:tcBorders>
              <w:top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B44D05" w:rsidRPr="007D3894" w:rsidRDefault="00B44D05" w:rsidP="00AF3C3E">
            <w:pPr>
              <w:rPr>
                <w:b/>
                <w:sz w:val="2"/>
                <w:szCs w:val="16"/>
              </w:rPr>
            </w:pPr>
          </w:p>
        </w:tc>
      </w:tr>
      <w:tr w:rsidR="00B44D05" w:rsidRPr="001D5F24" w:rsidTr="00AF3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8000"/>
        </w:trPr>
        <w:tc>
          <w:tcPr>
            <w:tcW w:w="9180" w:type="dxa"/>
            <w:gridSpan w:val="6"/>
            <w:tcBorders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B44D05" w:rsidRDefault="00EB341C" w:rsidP="00AF3C3E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Dokumentární non-fiction, natáčené s lidmi v reálných životních situacích. Cyklus by měl takřka v přímém přenosu odrážet nálady ve společnosti, dopady politických rozhodnutí, ekonomických turbulencí, mezinárodní situace ale třeba i počasí, ročních období a svátků na „typického českého občana“. V ideálním případě by </w:t>
            </w:r>
            <w:proofErr w:type="spellStart"/>
            <w:r>
              <w:rPr>
                <w:b/>
                <w:sz w:val="26"/>
                <w:szCs w:val="26"/>
              </w:rPr>
              <w:t>docudrama</w:t>
            </w:r>
            <w:proofErr w:type="spellEnd"/>
            <w:r>
              <w:rPr>
                <w:b/>
                <w:sz w:val="26"/>
                <w:szCs w:val="26"/>
              </w:rPr>
              <w:t xml:space="preserve"> mělo mít oddělené leitmotivy – příběh někoho, kdo hledá práci, příběh člověka léčícího se z těžké choroby, příběh rozvádějícího se páru atd. Je to nemilosrdná, syrová, sociologicko-publicisticko-rozhlasová sonda ve stylu tohoto, zejména </w:t>
            </w:r>
            <w:proofErr w:type="spellStart"/>
            <w:r>
              <w:rPr>
                <w:b/>
                <w:sz w:val="26"/>
                <w:szCs w:val="26"/>
              </w:rPr>
              <w:t>tv</w:t>
            </w:r>
            <w:proofErr w:type="spellEnd"/>
            <w:r>
              <w:rPr>
                <w:b/>
                <w:sz w:val="26"/>
                <w:szCs w:val="26"/>
              </w:rPr>
              <w:t xml:space="preserve"> žánru. </w:t>
            </w:r>
          </w:p>
          <w:p w:rsidR="00EB341C" w:rsidRPr="00130D28" w:rsidRDefault="00EB341C" w:rsidP="00AF3C3E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    Podmínkou realizace tohoto projektu je </w:t>
            </w:r>
            <w:proofErr w:type="spellStart"/>
            <w:r>
              <w:rPr>
                <w:b/>
                <w:sz w:val="26"/>
                <w:szCs w:val="26"/>
              </w:rPr>
              <w:t>development</w:t>
            </w:r>
            <w:proofErr w:type="spellEnd"/>
            <w:r>
              <w:rPr>
                <w:b/>
                <w:sz w:val="26"/>
                <w:szCs w:val="26"/>
              </w:rPr>
              <w:t xml:space="preserve"> formátu pro rozhlasové potřeby, vyřešení právních komplikací, produkční, technické a finanční náležitosti. </w:t>
            </w:r>
          </w:p>
        </w:tc>
      </w:tr>
      <w:tr w:rsidR="00114DC1" w:rsidRPr="001D5F24" w:rsidTr="00AF3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454"/>
        </w:trPr>
        <w:tc>
          <w:tcPr>
            <w:tcW w:w="2376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EB341C" w:rsidRDefault="00075C71" w:rsidP="00AF3C3E">
            <w:r>
              <w:t>Předkládá</w:t>
            </w:r>
          </w:p>
        </w:tc>
        <w:tc>
          <w:tcPr>
            <w:tcW w:w="2269" w:type="dxa"/>
            <w:gridSpan w:val="2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114DC1" w:rsidRPr="0044098D" w:rsidRDefault="00075C71" w:rsidP="00AF3C3E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Jan Pokorný</w:t>
            </w:r>
          </w:p>
        </w:tc>
        <w:tc>
          <w:tcPr>
            <w:tcW w:w="1984" w:type="dxa"/>
            <w:gridSpan w:val="2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114DC1" w:rsidRPr="0044098D" w:rsidRDefault="00114DC1" w:rsidP="00075C71">
            <w:pPr>
              <w:rPr>
                <w:b/>
                <w:sz w:val="26"/>
                <w:szCs w:val="26"/>
              </w:rPr>
            </w:pPr>
            <w:r>
              <w:t>Datum</w:t>
            </w:r>
          </w:p>
        </w:tc>
        <w:tc>
          <w:tcPr>
            <w:tcW w:w="2551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114DC1" w:rsidRPr="0044098D" w:rsidRDefault="00075C71" w:rsidP="00AF3C3E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30.6.2013</w:t>
            </w:r>
            <w:bookmarkStart w:id="0" w:name="_GoBack"/>
            <w:bookmarkEnd w:id="0"/>
          </w:p>
        </w:tc>
      </w:tr>
    </w:tbl>
    <w:p w:rsidR="00322823" w:rsidRPr="00114DC1" w:rsidRDefault="00322823" w:rsidP="004825E8">
      <w:pPr>
        <w:rPr>
          <w:b/>
          <w:caps/>
          <w:sz w:val="12"/>
        </w:rPr>
      </w:pPr>
    </w:p>
    <w:sectPr w:rsidR="00322823" w:rsidRPr="00114DC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4A78" w:rsidRDefault="008B4A78" w:rsidP="00722E88">
      <w:pPr>
        <w:spacing w:after="0" w:line="240" w:lineRule="auto"/>
      </w:pPr>
      <w:r>
        <w:separator/>
      </w:r>
    </w:p>
  </w:endnote>
  <w:endnote w:type="continuationSeparator" w:id="0">
    <w:p w:rsidR="008B4A78" w:rsidRDefault="008B4A78" w:rsidP="00722E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4A78" w:rsidRDefault="008B4A78" w:rsidP="00722E88">
      <w:pPr>
        <w:spacing w:after="0" w:line="240" w:lineRule="auto"/>
      </w:pPr>
      <w:r>
        <w:separator/>
      </w:r>
    </w:p>
  </w:footnote>
  <w:footnote w:type="continuationSeparator" w:id="0">
    <w:p w:rsidR="008B4A78" w:rsidRDefault="008B4A78" w:rsidP="00722E8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2823"/>
    <w:rsid w:val="00015B8C"/>
    <w:rsid w:val="00054EBB"/>
    <w:rsid w:val="00075C71"/>
    <w:rsid w:val="000D3563"/>
    <w:rsid w:val="001034B6"/>
    <w:rsid w:val="00114DC1"/>
    <w:rsid w:val="00130D28"/>
    <w:rsid w:val="001772B4"/>
    <w:rsid w:val="00194989"/>
    <w:rsid w:val="001B500A"/>
    <w:rsid w:val="001D3BAF"/>
    <w:rsid w:val="001D5F24"/>
    <w:rsid w:val="00222552"/>
    <w:rsid w:val="00255A2E"/>
    <w:rsid w:val="00284F84"/>
    <w:rsid w:val="002A76D6"/>
    <w:rsid w:val="00322823"/>
    <w:rsid w:val="0035061A"/>
    <w:rsid w:val="003547EF"/>
    <w:rsid w:val="003B55DF"/>
    <w:rsid w:val="003F77A8"/>
    <w:rsid w:val="0041245E"/>
    <w:rsid w:val="00424AE1"/>
    <w:rsid w:val="0044098D"/>
    <w:rsid w:val="004825E8"/>
    <w:rsid w:val="004B3B9F"/>
    <w:rsid w:val="00696BF8"/>
    <w:rsid w:val="00722E88"/>
    <w:rsid w:val="007452AE"/>
    <w:rsid w:val="00753EF6"/>
    <w:rsid w:val="007D3894"/>
    <w:rsid w:val="00801200"/>
    <w:rsid w:val="00846B53"/>
    <w:rsid w:val="00896B5B"/>
    <w:rsid w:val="008B4A78"/>
    <w:rsid w:val="008E48C3"/>
    <w:rsid w:val="008F317C"/>
    <w:rsid w:val="008F532F"/>
    <w:rsid w:val="0090116E"/>
    <w:rsid w:val="00927579"/>
    <w:rsid w:val="00982140"/>
    <w:rsid w:val="009D24E4"/>
    <w:rsid w:val="00AB1394"/>
    <w:rsid w:val="00AB1E1E"/>
    <w:rsid w:val="00AD1E61"/>
    <w:rsid w:val="00AF3C3E"/>
    <w:rsid w:val="00B44D05"/>
    <w:rsid w:val="00BD12BC"/>
    <w:rsid w:val="00BD232E"/>
    <w:rsid w:val="00BD2BDE"/>
    <w:rsid w:val="00C374E1"/>
    <w:rsid w:val="00C600DA"/>
    <w:rsid w:val="00C6477A"/>
    <w:rsid w:val="00D10C40"/>
    <w:rsid w:val="00D4773C"/>
    <w:rsid w:val="00DB352A"/>
    <w:rsid w:val="00DE4DD3"/>
    <w:rsid w:val="00E07D29"/>
    <w:rsid w:val="00E12CC8"/>
    <w:rsid w:val="00E12EF1"/>
    <w:rsid w:val="00E33383"/>
    <w:rsid w:val="00EB341C"/>
    <w:rsid w:val="00F0379A"/>
    <w:rsid w:val="00F201A5"/>
    <w:rsid w:val="00F926D4"/>
    <w:rsid w:val="00F97257"/>
    <w:rsid w:val="00FC47EA"/>
    <w:rsid w:val="00FD2245"/>
    <w:rsid w:val="00FE0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228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22823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3228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Zstupntext">
    <w:name w:val="Placeholder Text"/>
    <w:basedOn w:val="Standardnpsmoodstavce"/>
    <w:uiPriority w:val="99"/>
    <w:semiHidden/>
    <w:rsid w:val="001D5F24"/>
    <w:rPr>
      <w:color w:val="808080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722E88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722E88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722E88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228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22823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3228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Zstupntext">
    <w:name w:val="Placeholder Text"/>
    <w:basedOn w:val="Standardnpsmoodstavce"/>
    <w:uiPriority w:val="99"/>
    <w:semiHidden/>
    <w:rsid w:val="001D5F24"/>
    <w:rPr>
      <w:color w:val="808080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722E88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722E88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722E8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A2A732-E9A5-43FE-9170-1ED2D2F02A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161</Words>
  <Characters>953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Programová poptávka</vt:lpstr>
    </vt:vector>
  </TitlesOfParts>
  <Company/>
  <LinksUpToDate>false</LinksUpToDate>
  <CharactersWithSpaces>1112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Programová poptávka</dc:title>
  <dc:creator>Petr Zettner</dc:creator>
  <cp:lastModifiedBy>Administrator</cp:lastModifiedBy>
  <cp:revision>3</cp:revision>
  <cp:lastPrinted>2013-06-24T09:54:00Z</cp:lastPrinted>
  <dcterms:created xsi:type="dcterms:W3CDTF">2013-07-02T12:33:00Z</dcterms:created>
  <dcterms:modified xsi:type="dcterms:W3CDTF">2013-07-04T10:02:00Z</dcterms:modified>
</cp:coreProperties>
</file>